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 w:rsidP="00A77B3E">
      <w:pPr>
        <w:pStyle w:val="a3"/>
      </w:pPr>
      <w:r>
        <w:rPr>
          <w:rStyle w:val="a4"/>
        </w:rPr>
        <w:t>Часто задаваемые вопросы по работе Реестра уведомлений о залогах движимого имущества и ответы на них</w:t>
      </w:r>
    </w:p>
    <w:p w:rsidR="00A77B3E" w:rsidRDefault="00A77B3E" w:rsidP="00A77B3E">
      <w:pPr>
        <w:pStyle w:val="a3"/>
      </w:pPr>
      <w:r>
        <w:rPr>
          <w:rStyle w:val="a4"/>
        </w:rPr>
        <w:t>1. В каком порядке подписывается и подаётся нотариусу уведомление о залоге движимого имущества на бумажном носителе?</w:t>
      </w:r>
    </w:p>
    <w:p w:rsidR="00A77B3E" w:rsidRDefault="00A77B3E" w:rsidP="00A77B3E">
      <w:pPr>
        <w:pStyle w:val="a3"/>
      </w:pPr>
      <w:r>
        <w:t>Ч. 5 ст. 103.1. Основ законодательства Российской Федерации о нотариате (далее — Основы) предусмотрена возможность направления нотариусу уведомления о залоге в форме документа на бумажном носителе для внесения содержащихся в нем сведений в реестр уведомлений о залоге движимого имущества. Личная явка заявителя, в том числе представителя залогодателя или залогодержателя (лица, подписывающего уведомление о залоге) обязательна. </w:t>
      </w:r>
    </w:p>
    <w:p w:rsidR="00A77B3E" w:rsidRDefault="00A77B3E" w:rsidP="00A77B3E">
      <w:pPr>
        <w:pStyle w:val="a3"/>
      </w:pPr>
      <w:r>
        <w:t>Личность заявителя устанавливается по паспорту или иному документу, исключающему сомнения в его личности (ст. 42 Основ), в общем порядке. В случае, если за регистрацией уведомления обратился представитель залогодателя или залогодержателя, нотариусом проверяются его полномочия (ст. 43 Основ). Уведомление подписывается заявителем в присутствии нотариуса.</w:t>
      </w:r>
    </w:p>
    <w:p w:rsidR="00A77B3E" w:rsidRDefault="00A77B3E" w:rsidP="00A77B3E">
      <w:pPr>
        <w:pStyle w:val="a3"/>
      </w:pPr>
      <w:r>
        <w:rPr>
          <w:rStyle w:val="a4"/>
        </w:rPr>
        <w:t>2. В каком порядке направляется уведомление о залоге движимого имущества в электронной форме?</w:t>
      </w:r>
    </w:p>
    <w:p w:rsidR="00A77B3E" w:rsidRDefault="00A77B3E" w:rsidP="00A77B3E">
      <w:pPr>
        <w:pStyle w:val="a3"/>
      </w:pPr>
      <w:r>
        <w:t>Уведомление о залоге движимого имущества (далее — уведомление о залоге) в электронной форме в соответствии с ч. 5 ст. 103.1 Основ направляется в Федеральную нотариальную палату посредством электронных сервисов в порядке, установленном Регламентом использования сервисов Федеральной нотариальной палаты по направлению уведомления о залоге движимого имущества (размещен на официальном сайте Федеральной нотариальной палаты https://notariat.ru/sprav/register/). Уведомление о залоге в электронной форме должно быть подписано усиленной квалифицированной электронной подписью заявителя. В этом случае личная явка заявителя не обязательна, плата за услуги технического и правового характера не взимается.</w:t>
      </w:r>
    </w:p>
    <w:p w:rsidR="00A77B3E" w:rsidRDefault="00A77B3E" w:rsidP="00A77B3E">
      <w:pPr>
        <w:pStyle w:val="a3"/>
      </w:pPr>
      <w:r>
        <w:rPr>
          <w:rStyle w:val="a4"/>
        </w:rPr>
        <w:t>3. Какой порядок оплаты за регистрацию уведомлений о залоге движимого имущества, направленных в электронной форме?</w:t>
      </w:r>
    </w:p>
    <w:p w:rsidR="00A77B3E" w:rsidRDefault="00A77B3E" w:rsidP="00A77B3E">
      <w:pPr>
        <w:pStyle w:val="a3"/>
      </w:pPr>
      <w:r>
        <w:t>В соответствии с ч. 5 ст. 103.1. Основ уведомление о залоге в электронной форме направляется в Федеральную нотариальную палату с одновременной оплатой нотариального тарифа, плата за услуги технического и правового характера не взимается.</w:t>
      </w:r>
    </w:p>
    <w:p w:rsidR="00A77B3E" w:rsidRDefault="00A77B3E" w:rsidP="00A77B3E">
      <w:pPr>
        <w:pStyle w:val="a3"/>
      </w:pPr>
      <w:r>
        <w:t>Порядок и способы оплаты нотариального тарифа установлены Регламентом использования сервисов Федеральной нотариальной палаты по направлению уведомления о залоге движимого имущества (размещен на официальном сайте Федеральной нотариальной палаты </w:t>
      </w:r>
      <w:hyperlink r:id="rId4" w:history="1">
        <w:r>
          <w:rPr>
            <w:rStyle w:val="a5"/>
          </w:rPr>
          <w:t>https://notariat.ru/sprav/register/</w:t>
        </w:r>
      </w:hyperlink>
      <w:r>
        <w:t>).</w:t>
      </w:r>
    </w:p>
    <w:p w:rsidR="00A77B3E" w:rsidRDefault="00A77B3E" w:rsidP="00A77B3E">
      <w:pPr>
        <w:pStyle w:val="a3"/>
      </w:pPr>
      <w:r>
        <w:rPr>
          <w:rStyle w:val="a4"/>
        </w:rPr>
        <w:t>4. Как проверяются полномочия представителя при регистрации уведомлений о залоге?</w:t>
      </w:r>
    </w:p>
    <w:p w:rsidR="00A77B3E" w:rsidRDefault="00A77B3E" w:rsidP="00A77B3E">
      <w:pPr>
        <w:pStyle w:val="a3"/>
      </w:pPr>
      <w:r>
        <w:t>Если заявитель является представителем стороны залога, его полномочия должны быть указаны в самом уведомлении (ст. 103.4 Основ). Отсутствие в уведомлении сведений о документах, подтверждающих полномочия представителя, является основанием для отказа в регистрации уведомления (ст. 103.2 Основ).</w:t>
      </w:r>
    </w:p>
    <w:p w:rsidR="00A77B3E" w:rsidRDefault="00A77B3E" w:rsidP="00A77B3E">
      <w:pPr>
        <w:pStyle w:val="a3"/>
      </w:pPr>
      <w:r>
        <w:lastRenderedPageBreak/>
        <w:t>Таким образом, при направлении уведомлений в электронной форме, нотариусы не истребуют документы, подтверждающие полномочия заявителя действовать от имени залогодателя или залогодержателя.</w:t>
      </w:r>
    </w:p>
    <w:p w:rsidR="00A77B3E" w:rsidRDefault="00A77B3E" w:rsidP="00A77B3E">
      <w:pPr>
        <w:pStyle w:val="a3"/>
      </w:pPr>
      <w:r>
        <w:t>Уведомление о залоге, направляемое в электронной форме, должно быть подписано усиленной квалифицированной электронной подписью заявителя (залогодержателя или залогодателя в случаях, установленных статьей 103.3 Основ), который должен иметь актуальный сертификат ключа проверки электронной подписи для использования в информационных системах общего пользования в соответствии с Федеральным законом от 6 апреля 2011 г. № 63-ФЗ «Об электронной подписи», выданный аккредитованным Министерством связи и массовых коммуникаций удостоверяющим центром и подтверждающий принадлежность ключа проверки электронной подписи владельцу сертификата ключа проверки электронной подписи.</w:t>
      </w:r>
    </w:p>
    <w:p w:rsidR="00A77B3E" w:rsidRDefault="00A77B3E" w:rsidP="00A77B3E">
      <w:pPr>
        <w:pStyle w:val="a3"/>
      </w:pPr>
      <w:r>
        <w:t>Проверка наличия всех обязательных полей, содержащихся в сертификате ключа проверки электронной подписи, осуществляется в соответствии с разделом II Приказа ФСБ России от 27.12.2011 г. № 795 «Об утверждении Требований к форме квалифицированного сертификата ключа проверки электронной подписи»</w:t>
      </w:r>
    </w:p>
    <w:p w:rsidR="00A77B3E" w:rsidRDefault="00A77B3E" w:rsidP="00A77B3E">
      <w:pPr>
        <w:pStyle w:val="a3"/>
      </w:pPr>
      <w:r>
        <w:rPr>
          <w:rStyle w:val="a4"/>
        </w:rPr>
        <w:t>5. В какой форме выдается свидетельство о регистрации уведомления и как оно направляется или выдается заявителю?</w:t>
      </w:r>
    </w:p>
    <w:p w:rsidR="00A77B3E" w:rsidRDefault="00A77B3E" w:rsidP="00A77B3E">
      <w:pPr>
        <w:pStyle w:val="a3"/>
      </w:pPr>
      <w:r>
        <w:t>При направлении на регистрацию в реестре уведомлений о залоге движимого имущества нотариусу уведомлений о залоге движимого имущества в форме документа на бумажном носителе свидетельство о регистрации уведомления о залоге выдается по выбору заявителя (это может быть устная просьба или письменное заявление) в бумажной форме или в форме электронного документа, подписанного усиленной квалифицированной подписью нотариуса.</w:t>
      </w:r>
    </w:p>
    <w:p w:rsidR="00A77B3E" w:rsidRDefault="00A77B3E" w:rsidP="00A77B3E">
      <w:pPr>
        <w:pStyle w:val="a3"/>
      </w:pPr>
      <w:r>
        <w:t>При направлении на регистрацию в реестре уведомлений о залоге движимого имущества уведомлений о залоге движимого имущества в электронной форме свидетельство о регистрации уведомления о залоге, подписанное усиленной квалифицированной подписью нотариуса направляется в порядке, установленном Регламентом использования сервисов Федеральной нотариальной палаты по направлению уведомления о залоге движимого имущества (размещен на официальном сайте Федеральной нотариальной палаты </w:t>
      </w:r>
      <w:hyperlink r:id="rId5" w:history="1">
        <w:r>
          <w:rPr>
            <w:rStyle w:val="a5"/>
          </w:rPr>
          <w:t>https://notariat.ru/sprav/register/</w:t>
        </w:r>
      </w:hyperlink>
      <w:r>
        <w:t>). </w:t>
      </w:r>
    </w:p>
    <w:p w:rsidR="00A77B3E" w:rsidRDefault="00A77B3E" w:rsidP="00A77B3E">
      <w:pPr>
        <w:pStyle w:val="a3"/>
      </w:pPr>
      <w:r>
        <w:rPr>
          <w:rStyle w:val="a4"/>
        </w:rPr>
        <w:t>6. Какова оплата за регистрацию уведомления о залоге? Можно ли взимать плату за услуги правового и технического характера?</w:t>
      </w:r>
    </w:p>
    <w:p w:rsidR="00A77B3E" w:rsidRDefault="00A77B3E" w:rsidP="00A77B3E">
      <w:pPr>
        <w:pStyle w:val="a3"/>
      </w:pPr>
      <w:r>
        <w:t>За регистрацию уведомления о залоге движимого имущества взимается нотариальный тариф в размере, установленном статьей 22.1 Основ.</w:t>
      </w:r>
    </w:p>
    <w:p w:rsidR="00A77B3E" w:rsidRDefault="00A77B3E" w:rsidP="00A77B3E">
      <w:pPr>
        <w:pStyle w:val="a3"/>
      </w:pPr>
      <w:r>
        <w:t>В соответствии с со ст. 103.1 Основ в подтверждение регистрации уведомления о залоге, заявителю выдается свидетельство о регистрации. Оплата за регистрацию каждого уведомления (в том числе об изменении залога, об исключении сведений о залоге) и выдачу свидетельства о регистрации составляет 600 рублей. </w:t>
      </w:r>
    </w:p>
    <w:p w:rsidR="00A77B3E" w:rsidRDefault="00A77B3E" w:rsidP="00A77B3E">
      <w:pPr>
        <w:pStyle w:val="a3"/>
      </w:pPr>
      <w:r>
        <w:t>Если уведомления о залоге направляются на регистрацию в реестре уведомлений о залоге движимого имущества в электронной форме, плата за услуги правового и технического характера не взимается. </w:t>
      </w:r>
    </w:p>
    <w:p w:rsidR="00A77B3E" w:rsidRDefault="00A77B3E" w:rsidP="00A77B3E">
      <w:pPr>
        <w:pStyle w:val="a3"/>
      </w:pPr>
      <w:r>
        <w:rPr>
          <w:rStyle w:val="a4"/>
        </w:rPr>
        <w:lastRenderedPageBreak/>
        <w:t>7. Сколько объектов залога может содержаться в одном уведомлении?</w:t>
      </w:r>
    </w:p>
    <w:p w:rsidR="00A77B3E" w:rsidRDefault="00A77B3E" w:rsidP="00A77B3E">
      <w:pPr>
        <w:pStyle w:val="a3"/>
      </w:pPr>
      <w:r>
        <w:t>Одно уведомление о залоге включает сведения по одному договору о залоге. Если по договору о залоге в составе предмета залога несколько объектов, они включаются в одно уведомление.</w:t>
      </w:r>
    </w:p>
    <w:p w:rsidR="00A77B3E" w:rsidRDefault="00A77B3E" w:rsidP="00A77B3E">
      <w:pPr>
        <w:pStyle w:val="a3"/>
      </w:pPr>
      <w:r>
        <w:rPr>
          <w:rStyle w:val="a4"/>
        </w:rPr>
        <w:t>8. В каком Удостоверяющем центре можно получить ключи ЭП для подписания уведомлений о залоге?</w:t>
      </w:r>
    </w:p>
    <w:p w:rsidR="00A77B3E" w:rsidRDefault="00A77B3E" w:rsidP="00A77B3E">
      <w:pPr>
        <w:pStyle w:val="a3"/>
      </w:pPr>
      <w:r>
        <w:t>В любом аккредитованном УЦ, выдающем сертификат усиленной квалифицированной электронной подписи. Сведения об аккредитованных УЦ содержатся на сайте Минкомсвязи России: http://minsvyaz.ru/ru/activity/govservices/certification_authority/.</w:t>
      </w:r>
    </w:p>
    <w:p w:rsidR="00A77B3E" w:rsidRDefault="00A77B3E" w:rsidP="00A77B3E">
      <w:pPr>
        <w:pStyle w:val="a3"/>
      </w:pPr>
      <w:r>
        <w:rPr>
          <w:rStyle w:val="a4"/>
        </w:rPr>
        <w:t>9. Уведомление о залоге движимого имущества представляется со всеми листами или подаются только те, в которых содержится информация? </w:t>
      </w:r>
    </w:p>
    <w:p w:rsidR="00A77B3E" w:rsidRDefault="00A77B3E" w:rsidP="00A77B3E">
      <w:pPr>
        <w:pStyle w:val="a3"/>
      </w:pPr>
      <w:r>
        <w:t>Представляются первый лист и заполненные листы уведомления.</w:t>
      </w:r>
    </w:p>
    <w:p w:rsidR="00A77B3E" w:rsidRDefault="00A77B3E" w:rsidP="00A77B3E">
      <w:pPr>
        <w:pStyle w:val="a3"/>
      </w:pPr>
      <w:r>
        <w:rPr>
          <w:rStyle w:val="a4"/>
        </w:rPr>
        <w:t>10. Необходимо ли прошивать уведомление и скреплять его печатью заявителя?</w:t>
      </w:r>
    </w:p>
    <w:p w:rsidR="00A77B3E" w:rsidRDefault="00A77B3E" w:rsidP="00A77B3E">
      <w:pPr>
        <w:pStyle w:val="a3"/>
      </w:pPr>
      <w:r>
        <w:t>Уведомление, представляемое в виде документа на бумажном носителе, должно быть подписано заявителем собственноручно в присутствии нотариуса.</w:t>
      </w:r>
    </w:p>
    <w:p w:rsidR="00A77B3E" w:rsidRDefault="00A77B3E" w:rsidP="00A77B3E">
      <w:pPr>
        <w:pStyle w:val="a3"/>
      </w:pPr>
      <w:r>
        <w:rPr>
          <w:rStyle w:val="a4"/>
        </w:rPr>
        <w:t>11. Какое программное обеспечение необходимо Банку для подачи уведомлений в электронной форме? </w:t>
      </w:r>
    </w:p>
    <w:p w:rsidR="00A77B3E" w:rsidRDefault="00A77B3E" w:rsidP="00A77B3E">
      <w:pPr>
        <w:pStyle w:val="a3"/>
      </w:pPr>
      <w:r>
        <w:t>Порядок направления уведомлений о залоге в электронном виде с использованием электронных сервисов Федеральной нотариальной палаты установлен Регламентом использования сервисов Федеральной нотариальной палаты по направлению уведомления о залоге движимого имущества (размещен на официальном сайте Федеральной нотариальной палаты </w:t>
      </w:r>
      <w:hyperlink r:id="rId6" w:history="1">
        <w:r>
          <w:rPr>
            <w:rStyle w:val="a5"/>
          </w:rPr>
          <w:t>https://notariat.ru/sprav/register/</w:t>
        </w:r>
      </w:hyperlink>
      <w:r>
        <w:t>).</w:t>
      </w:r>
    </w:p>
    <w:p w:rsidR="00A77B3E" w:rsidRDefault="00A77B3E" w:rsidP="00A77B3E">
      <w:pPr>
        <w:pStyle w:val="a3"/>
      </w:pPr>
      <w:r>
        <w:t>Если Банк по тем или иным причинам не имеет возможности разработать клиентский интерфейс для взаимодействия с веб-сервисом Федеральной нотариальной палаты в соответствии с техническими условиями функционирования сервиса, в целях конструктивного сотрудничества Фонд «Центр инноваций и информационных технологий» при Федеральной нотариальной палате на безвозмездной основе предоставит во временное пользование необходимый функционал. Для получения более подробной информации необходимо направлять обращения на адрес электронной почты reestr@fciit.ru c пометкой «клиентский интерфейс».</w:t>
      </w:r>
    </w:p>
    <w:p w:rsidR="00A77B3E" w:rsidRDefault="00A77B3E" w:rsidP="00A77B3E">
      <w:pPr>
        <w:pStyle w:val="a3"/>
      </w:pPr>
      <w:r>
        <w:rPr>
          <w:rStyle w:val="a4"/>
        </w:rPr>
        <w:t>12. Для автоматизации процесса обращения к сайту https://www.reestr-zalogov.ru/ кредитная организация хочет написать программу для сотрудников. Для этого необходимы форматы взаимодействия. Можете их предоставить? Либо указать ссылку, где их можно взять?</w:t>
      </w:r>
    </w:p>
    <w:p w:rsidR="00A77B3E" w:rsidRDefault="00A77B3E" w:rsidP="00A77B3E">
      <w:pPr>
        <w:pStyle w:val="a3"/>
      </w:pPr>
      <w:r>
        <w:t>Указанный сайт в соответствии со ст. 34.4 Основ предназначен для предоставления свободного и прямого доступа неограниченного круга лиц к установленным сведениям, включая сведения реестра уведомлений о залоге движимого имущества. Средства автоматизации при работе с указанным сайтом не предусмотрены. </w:t>
      </w:r>
    </w:p>
    <w:p w:rsidR="00A77B3E" w:rsidRDefault="00A77B3E" w:rsidP="00A77B3E">
      <w:pPr>
        <w:pStyle w:val="a3"/>
      </w:pPr>
      <w:r>
        <w:rPr>
          <w:rStyle w:val="a4"/>
        </w:rPr>
        <w:lastRenderedPageBreak/>
        <w:t>13. Подлежат ли включению в реестр заложенного имущества сведения о залогах, возникших на основании совершенных до дня вступления в силу Федерального закона 367-ФЗ договоров залога движимого имущества?</w:t>
      </w:r>
    </w:p>
    <w:p w:rsidR="00A77B3E" w:rsidRDefault="00A77B3E" w:rsidP="00A77B3E">
      <w:pPr>
        <w:pStyle w:val="a3"/>
      </w:pPr>
      <w:r>
        <w:t>Обязанность включать такие сведения законом не установлена, равно как и отсутствуют ограничения. Включение в реестр таких сведений осуществляется по усмотрению заявителя.</w:t>
      </w:r>
    </w:p>
    <w:p w:rsidR="00A77B3E" w:rsidRDefault="00A77B3E" w:rsidP="00A77B3E">
      <w:pPr>
        <w:pStyle w:val="a3"/>
      </w:pPr>
      <w:r>
        <w:rPr>
          <w:rStyle w:val="a4"/>
        </w:rPr>
        <w:t xml:space="preserve">14. Подлежит ли регистрации в реестре самоходная техника, которую регистрирует </w:t>
      </w:r>
      <w:proofErr w:type="spellStart"/>
      <w:r>
        <w:rPr>
          <w:rStyle w:val="a4"/>
        </w:rPr>
        <w:t>гостехнадзор</w:t>
      </w:r>
      <w:proofErr w:type="spellEnd"/>
      <w:r>
        <w:rPr>
          <w:rStyle w:val="a4"/>
        </w:rPr>
        <w:t>?</w:t>
      </w:r>
    </w:p>
    <w:p w:rsidR="00A77B3E" w:rsidRDefault="00A77B3E" w:rsidP="00A77B3E">
      <w:pPr>
        <w:pStyle w:val="a3"/>
      </w:pPr>
      <w:r>
        <w:t>Если эта техника является предметом залога, она может быть указана в уведомлении о залоге.</w:t>
      </w:r>
    </w:p>
    <w:p w:rsidR="00A77B3E" w:rsidRDefault="00A77B3E" w:rsidP="00A77B3E">
      <w:pPr>
        <w:pStyle w:val="a3"/>
      </w:pPr>
      <w:r>
        <w:rPr>
          <w:rStyle w:val="a4"/>
        </w:rPr>
        <w:t>15. При регистрации уведомления о залоге, поданного в электронном виде, его регистрация производится в течение часа, а при подаче его на бумажном носителе — 2 дня. Получается, что если мы подали уведомление на бумажном носителе, а другой залогодержатель подал уведомление на тот же предмет залога в электронном виде, то на момент регистрации нашего залога мы будем уже последующими залогодержателями? Как нам закрыть этот риск?</w:t>
      </w:r>
    </w:p>
    <w:p w:rsidR="00A77B3E" w:rsidRDefault="00A77B3E" w:rsidP="00A77B3E">
      <w:pPr>
        <w:pStyle w:val="a3"/>
      </w:pPr>
      <w:r>
        <w:t>Единственная возможность — подавать уведомление в форме электронного документа.</w:t>
      </w:r>
    </w:p>
    <w:p w:rsidR="00A77B3E" w:rsidRDefault="00A77B3E" w:rsidP="00A77B3E">
      <w:pPr>
        <w:pStyle w:val="a3"/>
      </w:pPr>
      <w:r>
        <w:rPr>
          <w:rStyle w:val="a4"/>
        </w:rPr>
        <w:t>16. Можно ли передавать в реестр залогов имущественные права?</w:t>
      </w:r>
    </w:p>
    <w:p w:rsidR="00A77B3E" w:rsidRDefault="00A77B3E" w:rsidP="00A77B3E">
      <w:pPr>
        <w:pStyle w:val="a3"/>
      </w:pPr>
      <w:r>
        <w:t>Если имущественные права являются предметом договора о залоге, соответствующее уведомление может быть зарегистрировано в реестре уведомлений о залоге движимого имущества.</w:t>
      </w:r>
    </w:p>
    <w:p w:rsidR="00A77B3E" w:rsidRDefault="00A77B3E" w:rsidP="00A77B3E">
      <w:pPr>
        <w:pStyle w:val="a3"/>
      </w:pPr>
      <w:r>
        <w:rPr>
          <w:rStyle w:val="a4"/>
        </w:rPr>
        <w:t>17. В какие сроки банк должен направлять уведомление о залоге (в день заключения договора залога; на следующий день, либо в течение определенного срока после заключения договора залога)?</w:t>
      </w:r>
    </w:p>
    <w:p w:rsidR="00A77B3E" w:rsidRDefault="00A77B3E" w:rsidP="00A77B3E">
      <w:pPr>
        <w:pStyle w:val="a3"/>
      </w:pPr>
      <w:r>
        <w:t>Таких требований закон не устанавливает, за исключением уведомления об изменении залога и уведомления об исключении сведений о залоге. Такие уведомления, согласно ст. 103.3 Основ законодательства Российской Федерации о нотариате, должны направляться нотариусу залогодержателем в течение трех дней с момента, когда он узнал или должен был узнать об изменении либо о прекращении залога, если иное не предусмотрено Основами. Банк, как правило, заинтересован в безотлагательном направлении уведомления, поскольку в спорных вопросах приоритет залога будет устанавливаться вплоть до минут.</w:t>
      </w:r>
    </w:p>
    <w:p w:rsidR="00A77B3E" w:rsidRDefault="00A77B3E" w:rsidP="00A77B3E">
      <w:pPr>
        <w:pStyle w:val="a3"/>
      </w:pPr>
      <w:r>
        <w:rPr>
          <w:rStyle w:val="a4"/>
        </w:rPr>
        <w:t>18. Нужно ли направить в реестр информацию по уже имеющимся залогам движимого имущества, возникшим до появления Реестра?</w:t>
      </w:r>
    </w:p>
    <w:p w:rsidR="00A77B3E" w:rsidRDefault="00A77B3E" w:rsidP="00A77B3E">
      <w:pPr>
        <w:pStyle w:val="a3"/>
      </w:pPr>
      <w:r>
        <w:t>Обязанность включать такие сведения законом не установлена. На усмотрение заявителя. </w:t>
      </w:r>
    </w:p>
    <w:p w:rsidR="00A77B3E" w:rsidRDefault="00A77B3E" w:rsidP="00A77B3E">
      <w:pPr>
        <w:pStyle w:val="a3"/>
      </w:pPr>
      <w:r>
        <w:rPr>
          <w:rStyle w:val="a4"/>
        </w:rPr>
        <w:t>19. Существует ли регламент, в котором зафиксирован перечень требований к уведомлениям о залоге в форме XML?</w:t>
      </w:r>
    </w:p>
    <w:p w:rsidR="00A77B3E" w:rsidRDefault="00A77B3E" w:rsidP="00A77B3E">
      <w:pPr>
        <w:pStyle w:val="a3"/>
      </w:pPr>
      <w:r>
        <w:t>Формы уведомления о залоге установлены Приказом Минюста России от 17 июня 2014 г. № 131 «Об утверждении форм уведомлений о залоге движимого имущества». </w:t>
      </w:r>
    </w:p>
    <w:p w:rsidR="00A77B3E" w:rsidRDefault="00A77B3E" w:rsidP="00A77B3E">
      <w:pPr>
        <w:pStyle w:val="a3"/>
      </w:pPr>
      <w:r>
        <w:lastRenderedPageBreak/>
        <w:t>Примеры заполнения пакетов электронных уведомлений о залоге размещены на сайте Федеральной нотариальной палаты по адресу: https://notariat.ru/sprav/register/</w:t>
      </w:r>
    </w:p>
    <w:p w:rsidR="00A77B3E" w:rsidRDefault="00A77B3E" w:rsidP="00A77B3E">
      <w:pPr>
        <w:pStyle w:val="a3"/>
      </w:pPr>
      <w:r>
        <w:rPr>
          <w:rStyle w:val="a4"/>
        </w:rPr>
        <w:t>20. Свидетельство о регистрации уведомления о залоге является платным?</w:t>
      </w:r>
    </w:p>
    <w:p w:rsidR="00A77B3E" w:rsidRDefault="00A77B3E" w:rsidP="00A77B3E">
      <w:pPr>
        <w:pStyle w:val="a3"/>
      </w:pPr>
      <w:r>
        <w:t>Свидетельство о регистрации уведомления подтверждает совершение нотариусом нотариального действия по регистрации уведомления о залоге. За выдачу свидетельства плата не взимается. </w:t>
      </w:r>
    </w:p>
    <w:p w:rsidR="00A77B3E" w:rsidRDefault="00A77B3E" w:rsidP="00A77B3E">
      <w:pPr>
        <w:pStyle w:val="a3"/>
      </w:pPr>
      <w:r>
        <w:rPr>
          <w:rStyle w:val="a4"/>
        </w:rPr>
        <w:t>21. Каким образом я могу зарегистрировать залог автомобиля в реестре уведомлений о залоге движимого имущества?</w:t>
      </w:r>
    </w:p>
    <w:p w:rsidR="00A77B3E" w:rsidRDefault="00A77B3E" w:rsidP="00A77B3E">
      <w:pPr>
        <w:pStyle w:val="a3"/>
      </w:pPr>
      <w:r>
        <w:t>Залог движимого имущества (в частности автомобиля) может быть учтен путем регистрации нотариусом уведомления о залоге, поступившего от залогодателя, залогодержателя или в случаях, установленных </w:t>
      </w:r>
      <w:hyperlink r:id="rId7" w:history="1">
        <w:r>
          <w:rPr>
            <w:rStyle w:val="a5"/>
          </w:rPr>
          <w:t>законодательством</w:t>
        </w:r>
      </w:hyperlink>
      <w:r>
        <w:t> о нотариате, от другого лица, в реестр уведомлений о залоге движимого имущества. Уведомление о залоге для регистрации в реестре уведомлений о залоге движимого имущества может быть подано нотариусу в форме документа на бумажном носителе или в электронной форме. </w:t>
      </w:r>
    </w:p>
    <w:p w:rsidR="00A77B3E" w:rsidRDefault="00A77B3E" w:rsidP="00A77B3E">
      <w:pPr>
        <w:pStyle w:val="a3"/>
      </w:pPr>
      <w:r>
        <w:t>Подробно порядок регистрации уведомлений о залоге главой ХХ.1 Основ, а также приказами Минюста России от 17 июня 2014 года № 129, 131-133, и приказом Минюста России от 28 декабря 2016 г. № 323. Форма уведомлений о залоге установлена приказом Минюста России от 17 июня 2014 года № 131.</w:t>
      </w:r>
    </w:p>
    <w:p w:rsidR="00A77B3E" w:rsidRDefault="00A77B3E" w:rsidP="00A77B3E">
      <w:pPr>
        <w:pStyle w:val="a3"/>
      </w:pPr>
      <w:r>
        <w:rPr>
          <w:rStyle w:val="a4"/>
        </w:rPr>
        <w:t>22. Как проверить автомобиль? Находится он в залоге или нет? Что для этого необходимо?</w:t>
      </w:r>
    </w:p>
    <w:p w:rsidR="00A77B3E" w:rsidRDefault="00A77B3E" w:rsidP="00A77B3E">
      <w:pPr>
        <w:pStyle w:val="a3"/>
      </w:pPr>
      <w:r>
        <w:t>В соответствии с требованиями пункта 1 статьи 34.4. Основ Федеральная нотариальная палата обеспечивает с использованием информационно-телекоммуникационной сети «Интернет» ежедневно и круглосуточно свободный и прямой доступ неограниченного круга лиц без взимания платы к содержащимся в единой информационной системе нотариата сведениям о залоге движимого имущества.</w:t>
      </w:r>
    </w:p>
    <w:p w:rsidR="00A77B3E" w:rsidRDefault="00A77B3E" w:rsidP="00A77B3E">
      <w:pPr>
        <w:pStyle w:val="a3"/>
      </w:pPr>
      <w:r>
        <w:t>Сведения об автомобиле, находящемся в залоге, содержатся в реестре уведомлений о залоге движимого имущества и размещены на публичном портале реестра в информационно-телекоммуникационной сети «Интернет» по адресу: </w:t>
      </w:r>
      <w:hyperlink r:id="rId8" w:history="1">
        <w:r>
          <w:rPr>
            <w:rStyle w:val="a5"/>
          </w:rPr>
          <w:t>www.reestr-zalogov.ru</w:t>
        </w:r>
      </w:hyperlink>
    </w:p>
    <w:p w:rsidR="00A77B3E" w:rsidRDefault="00A77B3E" w:rsidP="00A77B3E">
      <w:pPr>
        <w:pStyle w:val="a3"/>
      </w:pPr>
      <w:r>
        <w:rPr>
          <w:rStyle w:val="a4"/>
        </w:rPr>
        <w:t>23. Где можно получить заверенный ответ на запрос о том, что автомобиль не находится в залоге?</w:t>
      </w:r>
    </w:p>
    <w:p w:rsidR="00A77B3E" w:rsidRDefault="00A77B3E" w:rsidP="00A77B3E">
      <w:pPr>
        <w:pStyle w:val="a3"/>
      </w:pPr>
      <w:r>
        <w:t>Информация об отсутствии в реестре уведомлений о залоге движимого имущества сведений (на основании запрашиваемых данных) предоставляется в виде выписки из данного реестра по форме, утвержденной приказом Минюста России от 17 июня 2014 № 132. Получить выписку можно, обратившись к любому нотариусу Российской Федерации.</w:t>
      </w:r>
    </w:p>
    <w:p w:rsidR="00A77B3E" w:rsidRDefault="00A77B3E" w:rsidP="00A77B3E">
      <w:pPr>
        <w:pStyle w:val="a3"/>
      </w:pPr>
      <w:r>
        <w:rPr>
          <w:rStyle w:val="a4"/>
        </w:rPr>
        <w:t>24. Может ли Банк направить уведомление о возникновении залога до фактического подписания Договора о залоге, например, на день раньше? Какие могут быть юридические последствия направления уведомления и внесения информации в реестр до возникновения залога?</w:t>
      </w:r>
    </w:p>
    <w:p w:rsidR="00A77B3E" w:rsidRDefault="00A77B3E" w:rsidP="00A77B3E">
      <w:pPr>
        <w:pStyle w:val="a3"/>
      </w:pPr>
      <w:r>
        <w:lastRenderedPageBreak/>
        <w:t>В соответствии с Приказом Минюста России от 17 июня 2014 года № 131 в формах уведомлений о залоге сведения о договоре залога, иной сделке, на основании которой возникает залог в силу закона, указываются при наличии таких сведений на момент направления уведомления. Следовательно, банк вправе направить уведомление до подписания договора. Очередность удовлетворения требований залогодержателей устанавливается в соответствии с положениями ст. 342.1 ГК РФ.</w:t>
      </w:r>
    </w:p>
    <w:p w:rsidR="00A77B3E" w:rsidRDefault="00A77B3E" w:rsidP="00A77B3E">
      <w:pPr>
        <w:pStyle w:val="a3"/>
      </w:pPr>
      <w:r>
        <w:rPr>
          <w:rStyle w:val="a4"/>
        </w:rPr>
        <w:t xml:space="preserve">25. Где возможно приобрести СКЗИ </w:t>
      </w:r>
      <w:proofErr w:type="spellStart"/>
      <w:r>
        <w:rPr>
          <w:rStyle w:val="a4"/>
        </w:rPr>
        <w:t>VipNet</w:t>
      </w:r>
      <w:proofErr w:type="spellEnd"/>
      <w:r>
        <w:rPr>
          <w:rStyle w:val="a4"/>
        </w:rPr>
        <w:t xml:space="preserve"> для сети № 4995 для направления уведомлений о залоге в электронной форме посредством веб-сервиса Федеральной нотариальной палаты? </w:t>
      </w:r>
    </w:p>
    <w:p w:rsidR="00A77B3E" w:rsidRDefault="00A77B3E" w:rsidP="00A77B3E">
      <w:pPr>
        <w:pStyle w:val="a3"/>
      </w:pPr>
      <w:r>
        <w:t xml:space="preserve">Приобретение СКЗИ </w:t>
      </w:r>
      <w:proofErr w:type="spellStart"/>
      <w:r>
        <w:t>VipNet</w:t>
      </w:r>
      <w:proofErr w:type="spellEnd"/>
      <w:r>
        <w:t xml:space="preserve"> осуществляется через рекомендуемых производителем СКЗИ ОАО «</w:t>
      </w:r>
      <w:proofErr w:type="spellStart"/>
      <w:r>
        <w:t>Инфотекс</w:t>
      </w:r>
      <w:proofErr w:type="spellEnd"/>
      <w:r>
        <w:t>» партнеров.</w:t>
      </w:r>
    </w:p>
    <w:p w:rsidR="00A77B3E" w:rsidRDefault="00A77B3E" w:rsidP="00A77B3E">
      <w:pPr>
        <w:pStyle w:val="a3"/>
      </w:pPr>
      <w:r>
        <w:t>Подключение к сети № 4995, а также выдачу ключевых дистрибутивов осуществляет Фонд «Центр инноваций и информационных технологий» при Федеральной нотариальной палате.</w:t>
      </w:r>
    </w:p>
    <w:p w:rsidR="00A77B3E" w:rsidRDefault="00A77B3E" w:rsidP="00A77B3E">
      <w:pPr>
        <w:pStyle w:val="a3"/>
      </w:pPr>
      <w:r>
        <w:t>Для получения более подробной информации необходимо направлять обращения на адрес электронной почты vipnet@fciit.ru</w:t>
      </w:r>
    </w:p>
    <w:p w:rsidR="00A77B3E" w:rsidRDefault="00A77B3E" w:rsidP="00A77B3E">
      <w:pPr>
        <w:pStyle w:val="a3"/>
      </w:pPr>
      <w:r>
        <w:rPr>
          <w:rStyle w:val="a4"/>
        </w:rPr>
        <w:t>26. Какой порядок возврата денежных средств при направлении уведомлений о залоге движимого имущества в электронной форме?</w:t>
      </w:r>
    </w:p>
    <w:p w:rsidR="00A77B3E" w:rsidRDefault="00A77B3E" w:rsidP="00A77B3E">
      <w:pPr>
        <w:pStyle w:val="a3"/>
      </w:pPr>
      <w:r>
        <w:t>Порядок возврата денежных средств установлен Регламентом использования сервисов Федеральной нотариальной палаты по направлению уведомления о залоге движимого имущества (размещен на официальном сайте Федеральной нотариальной палаты </w:t>
      </w:r>
      <w:r w:rsidR="000E458B">
        <w:fldChar w:fldCharType="begin"/>
      </w:r>
      <w:r w:rsidR="000E458B">
        <w:instrText>HYPERLINK "https://notariat.ru/sprav/register/"</w:instrText>
      </w:r>
      <w:r w:rsidR="000E458B">
        <w:fldChar w:fldCharType="separate"/>
      </w:r>
      <w:r>
        <w:rPr>
          <w:rStyle w:val="a5"/>
        </w:rPr>
        <w:t>https://notariat.ru/sprav/register/</w:t>
      </w:r>
      <w:r w:rsidR="000E458B">
        <w:rPr>
          <w:rStyle w:val="a5"/>
        </w:rPr>
        <w:fldChar w:fldCharType="end"/>
      </w:r>
      <w:bookmarkStart w:id="0" w:name="_GoBack"/>
      <w:bookmarkEnd w:id="0"/>
      <w:r>
        <w:t>) и предусматривает, что в случае отказа в совершении нотариального действия, отказа от исполнения Регламента, излишней уплаты суммы нотариального тарифа за регистрацию уведомления о залоге, а также наличия иных обстоятельств, влекущих возникновение у заявителя права требования возврата денежных средств, уплаченных за регистрацию уведомления о залоге, направленного в электронной форме, заявитель направляет в Федеральную нотариальную палату заявление на возврат денежных средств.</w:t>
      </w:r>
    </w:p>
    <w:p w:rsidR="00A77B3E" w:rsidRDefault="00A77B3E" w:rsidP="00A77B3E">
      <w:pPr>
        <w:pStyle w:val="a3"/>
      </w:pPr>
      <w:r>
        <w:t>Возврат денежных средств, уплаченных заявителем за регистрацию уведомления о залоге, осуществляется только по заявлению заявителя на возврат денежных средств.</w:t>
      </w:r>
    </w:p>
    <w:p w:rsidR="00A77B3E" w:rsidRDefault="00A77B3E" w:rsidP="00A77B3E">
      <w:pPr>
        <w:pStyle w:val="a3"/>
      </w:pPr>
      <w:r>
        <w:rPr>
          <w:rStyle w:val="a4"/>
        </w:rPr>
        <w:t xml:space="preserve">27. Свидетельство о регистрации уведомления о залоге поступило в формате </w:t>
      </w:r>
      <w:proofErr w:type="spellStart"/>
      <w:r>
        <w:rPr>
          <w:rStyle w:val="a4"/>
        </w:rPr>
        <w:t>pdf</w:t>
      </w:r>
      <w:proofErr w:type="spellEnd"/>
      <w:r>
        <w:rPr>
          <w:rStyle w:val="a4"/>
        </w:rPr>
        <w:t xml:space="preserve">, можно ли получать свидетельство о регистрации уведомления о залоге в формате </w:t>
      </w:r>
      <w:proofErr w:type="spellStart"/>
      <w:r>
        <w:rPr>
          <w:rStyle w:val="a4"/>
        </w:rPr>
        <w:t>xml</w:t>
      </w:r>
      <w:proofErr w:type="spellEnd"/>
      <w:r>
        <w:rPr>
          <w:rStyle w:val="a4"/>
        </w:rPr>
        <w:t>? </w:t>
      </w:r>
    </w:p>
    <w:p w:rsidR="00A77B3E" w:rsidRDefault="00A77B3E" w:rsidP="00A77B3E">
      <w:pPr>
        <w:pStyle w:val="a3"/>
      </w:pPr>
      <w:r>
        <w:t>Свидетельство о регистрации уведомления о залоге и/или постановление об отказе в совершении нотариального действия, подписанные усиленной квалифицированной электронной подписью (УКЭП) нотариуса, предоставляются в XML формате. Файл в формате PDF не подписывается УКЭП нотариуса, он не имеет юридической силы и доступен только для ознакомления с результатом регистрации уведомления о залоге движимого имущества. </w:t>
      </w:r>
    </w:p>
    <w:p w:rsidR="00A77B3E" w:rsidRDefault="00A77B3E" w:rsidP="00A77B3E">
      <w:pPr>
        <w:pStyle w:val="a3"/>
      </w:pPr>
      <w:r>
        <w:rPr>
          <w:rStyle w:val="a4"/>
        </w:rPr>
        <w:t>28. Почему иногда письма с реквизитами для оплаты нотариального тарифа и УИП приходят на электронную почту с задержкой либо вообще не приходят?</w:t>
      </w:r>
    </w:p>
    <w:p w:rsidR="00A77B3E" w:rsidRDefault="00A77B3E" w:rsidP="00A77B3E">
      <w:pPr>
        <w:pStyle w:val="a3"/>
      </w:pPr>
      <w:r>
        <w:lastRenderedPageBreak/>
        <w:t>Проблемы с задержками или отсутствием писем с реквизитами для оплаты нотариального тарифа за регистрацию уведомления о залоге движимого имущества и номером УИП могут быть обусловлены настройками безопасности почтового сервера получателя.</w:t>
      </w:r>
    </w:p>
    <w:p w:rsidR="00A77B3E" w:rsidRDefault="00A77B3E" w:rsidP="00A77B3E">
      <w:pPr>
        <w:pStyle w:val="a3"/>
      </w:pPr>
      <w:r>
        <w:t>Также письма могут попадать в папку «Спам» и не отображаться во «Входящих» сообщениях. </w:t>
      </w:r>
    </w:p>
    <w:p w:rsidR="00A77B3E" w:rsidRDefault="00A77B3E" w:rsidP="00A77B3E">
      <w:pPr>
        <w:pStyle w:val="a3"/>
      </w:pPr>
      <w:r>
        <w:t>В случае возникновении проблем с задержками или отсутствием указанных писем необходимо направить соответствующее обращения на адрес «горячей линии»: reestr@fciit.ru</w:t>
      </w:r>
    </w:p>
    <w:p w:rsidR="00D160F3" w:rsidRDefault="00D160F3"/>
    <w:sectPr w:rsidR="00D1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458B"/>
    <w:rsid w:val="00A77B3E"/>
    <w:rsid w:val="00D160F3"/>
    <w:rsid w:val="00E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20729-2A81-4761-8646-2AA2989B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B3E"/>
    <w:rPr>
      <w:b/>
      <w:bCs/>
    </w:rPr>
  </w:style>
  <w:style w:type="character" w:styleId="a5">
    <w:name w:val="Hyperlink"/>
    <w:basedOn w:val="a0"/>
    <w:uiPriority w:val="99"/>
    <w:semiHidden/>
    <w:unhideWhenUsed/>
    <w:rsid w:val="00A77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str-zalo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E6D1D02C0503D3D9368364AB9809F3D9D8B29BDFFC001CFB328CF865C6F35AFE8E37625b9R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ariat.ru/sprav/register/" TargetMode="External"/><Relationship Id="rId5" Type="http://schemas.openxmlformats.org/officeDocument/2006/relationships/hyperlink" Target="https://notariat.ru/sprav/regist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tariat.ru/sprav/regist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Муковозов Михаил Эрнестович</dc:creator>
  <cp:keywords/>
  <dc:description/>
  <cp:lastModifiedBy>Муковозов Михаил Эрнестович</cp:lastModifiedBy>
  <cp:revision>2</cp:revision>
  <dcterms:created xsi:type="dcterms:W3CDTF">2017-06-21T13:03:00Z</dcterms:created>
  <dcterms:modified xsi:type="dcterms:W3CDTF">2017-06-21T13:17:00Z</dcterms:modified>
</cp:coreProperties>
</file>